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290" w:rsidRDefault="002E1290" w:rsidP="002E129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688975" cy="664845"/>
            <wp:effectExtent l="19050" t="0" r="0" b="0"/>
            <wp:docPr id="1" name="Obraz 1" descr="logo_illuminati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_illuminatio.p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 w:hAnsi="Times New Roman" w:cs="Times New Roman"/>
          <w:b/>
        </w:rPr>
        <w:t>Wydawnictwo ILLUMINATIO</w:t>
      </w:r>
    </w:p>
    <w:p w:rsidR="002E1290" w:rsidRDefault="002E1290" w:rsidP="002E1290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</w:rPr>
      </w:pPr>
    </w:p>
    <w:p w:rsidR="002E1290" w:rsidRPr="000E6EFA" w:rsidRDefault="002E1290" w:rsidP="002E1290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0E6EF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Nastoletnia czarownica</w:t>
      </w:r>
    </w:p>
    <w:p w:rsidR="002E1290" w:rsidRDefault="002E1290" w:rsidP="002E1290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</w:rPr>
      </w:pPr>
      <w:proofErr w:type="spellStart"/>
      <w:r>
        <w:rPr>
          <w:rFonts w:ascii="Times New Roman" w:hAnsi="Times New Roman" w:cs="Times New Roman"/>
          <w:b/>
          <w:color w:val="548DD4" w:themeColor="text2" w:themeTint="99"/>
        </w:rPr>
        <w:t>Wicca</w:t>
      </w:r>
      <w:proofErr w:type="spellEnd"/>
      <w:r>
        <w:rPr>
          <w:rFonts w:ascii="Times New Roman" w:hAnsi="Times New Roman" w:cs="Times New Roman"/>
          <w:b/>
          <w:color w:val="548DD4" w:themeColor="text2" w:themeTint="99"/>
        </w:rPr>
        <w:t xml:space="preserve"> dla nowego pokolenia</w:t>
      </w:r>
    </w:p>
    <w:p w:rsidR="002E1290" w:rsidRDefault="002E1290" w:rsidP="002E1290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</w:rPr>
      </w:pPr>
    </w:p>
    <w:p w:rsidR="002E1290" w:rsidRPr="000E6EFA" w:rsidRDefault="002E1290" w:rsidP="002E1290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proofErr w:type="spellStart"/>
      <w:r w:rsidRPr="000E6EF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Silver</w:t>
      </w:r>
      <w:proofErr w:type="spellEnd"/>
      <w:r w:rsidRPr="000E6EF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proofErr w:type="spellStart"/>
      <w:r w:rsidRPr="000E6EF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RavenWolf</w:t>
      </w:r>
      <w:proofErr w:type="spellEnd"/>
      <w:r w:rsidRPr="000E6EF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br/>
      </w:r>
    </w:p>
    <w:p w:rsidR="002E1290" w:rsidRDefault="002E1290" w:rsidP="002E12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180975</wp:posOffset>
            </wp:positionV>
            <wp:extent cx="2609850" cy="3716655"/>
            <wp:effectExtent l="19050" t="0" r="0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290" w:rsidRDefault="002E1290" w:rsidP="002E12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 tak naprawdę są czarownice? Czy latają na miotłach, gotują wywary w wielkich kotłach, posługując się wielkimi chochlami, trzymanymi osmolonymi, powykrzywianymi palcami, i głośno chichoczą, pokazując przy tym dziąsła pełne zębów z próchnicą?</w:t>
      </w:r>
    </w:p>
    <w:p w:rsidR="002E1290" w:rsidRDefault="002E1290" w:rsidP="002E12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 naprawdę czarownice nie mają nic </w:t>
      </w:r>
      <w:r w:rsidR="000E7D8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tym wspólnego. Są czyste, zadbane, radosne </w:t>
      </w:r>
      <w:r w:rsidR="000E7D8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dobre. Ich orężem jest miłość, a one same dążą do równowagi we wszechświecie i szczęścia ludzi. </w:t>
      </w:r>
    </w:p>
    <w:p w:rsidR="002E1290" w:rsidRDefault="002E1290" w:rsidP="002E12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Jeśli chcesz dowiedzieć się prawdy </w:t>
      </w:r>
      <w:r w:rsidR="000E7D8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o czarownicach, poznaj istotę tajemnej religii </w:t>
      </w:r>
      <w:proofErr w:type="spellStart"/>
      <w:r>
        <w:rPr>
          <w:rFonts w:ascii="Times New Roman" w:hAnsi="Times New Roman" w:cs="Times New Roman"/>
          <w:sz w:val="24"/>
          <w:szCs w:val="24"/>
        </w:rPr>
        <w:t>Wicca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którą przekazuje ci </w:t>
      </w:r>
      <w:proofErr w:type="spellStart"/>
      <w:r>
        <w:rPr>
          <w:rFonts w:ascii="Times New Roman" w:hAnsi="Times New Roman" w:cs="Times New Roman"/>
          <w:sz w:val="24"/>
          <w:szCs w:val="24"/>
        </w:rPr>
        <w:t>Silver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RavenWolf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Wysoka Kapłanka, nazywana przez czarowników Mamą. Gdy zapoznasz się z jej książką pt. </w:t>
      </w:r>
      <w:r w:rsidRPr="004A422A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i/>
          <w:sz w:val="24"/>
          <w:szCs w:val="24"/>
        </w:rPr>
        <w:t>astoletnia</w:t>
      </w:r>
      <w:r w:rsidRPr="004A422A">
        <w:rPr>
          <w:rFonts w:ascii="Times New Roman" w:hAnsi="Times New Roman" w:cs="Times New Roman"/>
          <w:i/>
          <w:sz w:val="24"/>
          <w:szCs w:val="24"/>
        </w:rPr>
        <w:t xml:space="preserve"> czarownic</w:t>
      </w:r>
      <w:r>
        <w:rPr>
          <w:rFonts w:ascii="Times New Roman" w:hAnsi="Times New Roman" w:cs="Times New Roman"/>
          <w:i/>
          <w:sz w:val="24"/>
          <w:szCs w:val="24"/>
        </w:rPr>
        <w:t xml:space="preserve">a, </w:t>
      </w:r>
      <w:r>
        <w:rPr>
          <w:rFonts w:ascii="Times New Roman" w:hAnsi="Times New Roman" w:cs="Times New Roman"/>
          <w:sz w:val="24"/>
          <w:szCs w:val="24"/>
        </w:rPr>
        <w:t xml:space="preserve">zrozumiesz istotę </w:t>
      </w:r>
      <w:proofErr w:type="spellStart"/>
      <w:r>
        <w:rPr>
          <w:rFonts w:ascii="Times New Roman" w:hAnsi="Times New Roman" w:cs="Times New Roman"/>
          <w:sz w:val="24"/>
          <w:szCs w:val="24"/>
        </w:rPr>
        <w:t>czarostwa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poznasz sposób, w jaki starożytne, oparte na naturze praktyki duchowe mogą być wykorzystane w XXI wieku. Dowiesz się o symbolach magicznych, rytuałach, </w:t>
      </w:r>
      <w:proofErr w:type="spellStart"/>
      <w:r>
        <w:rPr>
          <w:rFonts w:ascii="Times New Roman" w:hAnsi="Times New Roman" w:cs="Times New Roman"/>
          <w:sz w:val="24"/>
          <w:szCs w:val="24"/>
        </w:rPr>
        <w:t>wiccańskich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świętach, sabatach i </w:t>
      </w:r>
      <w:proofErr w:type="spellStart"/>
      <w:r>
        <w:rPr>
          <w:rFonts w:ascii="Times New Roman" w:hAnsi="Times New Roman" w:cs="Times New Roman"/>
          <w:sz w:val="24"/>
          <w:szCs w:val="24"/>
        </w:rPr>
        <w:t>esbatach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ołtarzach i medytacji, zdolnościach parapsychicznych i etyce </w:t>
      </w:r>
      <w:proofErr w:type="spellStart"/>
      <w:r>
        <w:rPr>
          <w:rFonts w:ascii="Times New Roman" w:hAnsi="Times New Roman" w:cs="Times New Roman"/>
          <w:sz w:val="24"/>
          <w:szCs w:val="24"/>
        </w:rPr>
        <w:t>czarostwa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1290" w:rsidRDefault="002E1290" w:rsidP="002E12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F0B">
        <w:rPr>
          <w:rFonts w:ascii="Times New Roman" w:hAnsi="Times New Roman" w:cs="Times New Roman"/>
          <w:i/>
          <w:sz w:val="24"/>
          <w:szCs w:val="24"/>
        </w:rPr>
        <w:t>Nastoletnia czarownica</w:t>
      </w:r>
      <w:r>
        <w:rPr>
          <w:rFonts w:ascii="Times New Roman" w:hAnsi="Times New Roman" w:cs="Times New Roman"/>
          <w:sz w:val="24"/>
          <w:szCs w:val="24"/>
        </w:rPr>
        <w:t xml:space="preserve"> jest książką dla ciebie, młoda adeptko </w:t>
      </w:r>
      <w:proofErr w:type="spellStart"/>
      <w:r>
        <w:rPr>
          <w:rFonts w:ascii="Times New Roman" w:hAnsi="Times New Roman" w:cs="Times New Roman"/>
          <w:sz w:val="24"/>
          <w:szCs w:val="24"/>
        </w:rPr>
        <w:t>czarostwa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jeśli chcesz pokonać przeciwności losu, jesteś nieszczęśliwe zakochana i boisz się wyznać swoją miłość, czujesz się samotna, nie masz przyjaciół i rodziny, a także jeśli chcesz szybko poprawić oceny w szkole, zyskać pieniądze, zaufanie rodziców i sympatię kolegów i koleżanek. </w:t>
      </w:r>
    </w:p>
    <w:p w:rsidR="002E1290" w:rsidRDefault="002E1290" w:rsidP="002E12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i/>
          <w:sz w:val="24"/>
          <w:szCs w:val="24"/>
        </w:rPr>
        <w:t xml:space="preserve">Nastoletniej czarownicy </w:t>
      </w:r>
      <w:r>
        <w:rPr>
          <w:rFonts w:ascii="Times New Roman" w:hAnsi="Times New Roman" w:cs="Times New Roman"/>
          <w:sz w:val="24"/>
          <w:szCs w:val="24"/>
        </w:rPr>
        <w:t>znajdziesz ponad 75 zaklęć, które pomogą ci zdobyć miłość, przyjaciół, osiągnąć sukces i poczuć się spełnioną i szczęśliwą.</w:t>
      </w:r>
    </w:p>
    <w:p w:rsidR="002E1290" w:rsidRDefault="002E1290" w:rsidP="002E12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1290" w:rsidRPr="005F27A4" w:rsidRDefault="002E1290" w:rsidP="002E1290">
      <w:pPr>
        <w:pStyle w:val="Standard"/>
        <w:autoSpaceDE w:val="0"/>
        <w:rPr>
          <w:rFonts w:eastAsia="GoudyOldStyleT-Regular" w:cs="Times New Roman"/>
          <w:sz w:val="22"/>
          <w:szCs w:val="22"/>
        </w:rPr>
      </w:pPr>
      <w:r>
        <w:rPr>
          <w:rFonts w:eastAsia="GoudyOldStyleT-Regular" w:cs="Times New Roman"/>
          <w:sz w:val="22"/>
          <w:szCs w:val="22"/>
        </w:rPr>
        <w:t>Szczegóły techniczne:</w:t>
      </w:r>
      <w:r>
        <w:rPr>
          <w:rFonts w:eastAsia="GoudyOldStyleT-Regular" w:cs="Times New Roman"/>
          <w:sz w:val="22"/>
          <w:szCs w:val="22"/>
        </w:rPr>
        <w:br/>
        <w:t>Liczba stron: 296</w:t>
      </w:r>
      <w:r>
        <w:rPr>
          <w:rFonts w:eastAsia="GoudyOldStyleT-Regular" w:cs="Times New Roman"/>
          <w:sz w:val="22"/>
          <w:szCs w:val="22"/>
        </w:rPr>
        <w:br/>
        <w:t>Format: A5</w:t>
      </w:r>
      <w:r>
        <w:rPr>
          <w:rFonts w:eastAsia="GoudyOldStyleT-Regular" w:cs="Times New Roman"/>
          <w:sz w:val="22"/>
          <w:szCs w:val="22"/>
        </w:rPr>
        <w:br/>
        <w:t>Oprawa: miękka</w:t>
      </w:r>
      <w:r>
        <w:rPr>
          <w:rFonts w:eastAsia="GoudyOldStyleT-Regular" w:cs="Times New Roman"/>
          <w:sz w:val="22"/>
          <w:szCs w:val="22"/>
        </w:rPr>
        <w:br/>
      </w:r>
    </w:p>
    <w:p w:rsidR="002E1290" w:rsidRPr="000E7D87" w:rsidRDefault="002E1290" w:rsidP="002E129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0E7D87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O autorce</w:t>
      </w:r>
    </w:p>
    <w:p w:rsidR="002E1290" w:rsidRPr="00353219" w:rsidRDefault="002E1290" w:rsidP="002E1290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2E1290" w:rsidRPr="00353219" w:rsidRDefault="002E1290" w:rsidP="002E12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3219">
        <w:rPr>
          <w:rFonts w:ascii="Times New Roman" w:hAnsi="Times New Roman" w:cs="Times New Roman"/>
          <w:sz w:val="24"/>
          <w:szCs w:val="24"/>
        </w:rPr>
        <w:t>Silver</w:t>
      </w:r>
      <w:proofErr w:type="spellEnd"/>
      <w:r w:rsidRPr="00353219">
        <w:rPr>
          <w:rFonts w:ascii="Times New Roman" w:hAnsi="Times New Roman" w:cs="Times New Roman"/>
          <w:sz w:val="24"/>
          <w:szCs w:val="24"/>
        </w:rPr>
        <w:t xml:space="preserve">, urodzona w sercu Pensylwanii, od dziecka interesowała się magią. Ona </w:t>
      </w:r>
      <w:r>
        <w:rPr>
          <w:rFonts w:ascii="Times New Roman" w:hAnsi="Times New Roman" w:cs="Times New Roman"/>
          <w:sz w:val="24"/>
          <w:szCs w:val="24"/>
        </w:rPr>
        <w:t xml:space="preserve">sama uważa, </w:t>
      </w:r>
      <w:r w:rsidRPr="00353219">
        <w:rPr>
          <w:rFonts w:ascii="Times New Roman" w:hAnsi="Times New Roman" w:cs="Times New Roman"/>
          <w:sz w:val="24"/>
          <w:szCs w:val="24"/>
        </w:rPr>
        <w:t>ż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53219">
        <w:rPr>
          <w:rFonts w:ascii="Times New Roman" w:hAnsi="Times New Roman" w:cs="Times New Roman"/>
          <w:sz w:val="24"/>
          <w:szCs w:val="24"/>
        </w:rPr>
        <w:t xml:space="preserve"> „hrabstwa York, Cumberland i Lancaster przepełnia magia”.</w:t>
      </w:r>
    </w:p>
    <w:p w:rsidR="002E1290" w:rsidRPr="00353219" w:rsidRDefault="002E1290" w:rsidP="002E1290">
      <w:pPr>
        <w:jc w:val="both"/>
        <w:rPr>
          <w:rFonts w:ascii="Times New Roman" w:hAnsi="Times New Roman" w:cs="Times New Roman"/>
          <w:sz w:val="24"/>
          <w:szCs w:val="24"/>
        </w:rPr>
      </w:pPr>
      <w:r w:rsidRPr="00353219">
        <w:rPr>
          <w:rFonts w:ascii="Times New Roman" w:hAnsi="Times New Roman" w:cs="Times New Roman"/>
          <w:sz w:val="24"/>
          <w:szCs w:val="24"/>
        </w:rPr>
        <w:tab/>
        <w:t xml:space="preserve">„Jeśli zajmujesz się magią, najlepszym sposobem na bycie zaakceptowaną jest pokazanie ludziom, kim jesteś” – twierdzi </w:t>
      </w:r>
      <w:proofErr w:type="spellStart"/>
      <w:r w:rsidRPr="00353219">
        <w:rPr>
          <w:rFonts w:ascii="Times New Roman" w:hAnsi="Times New Roman" w:cs="Times New Roman"/>
          <w:sz w:val="24"/>
          <w:szCs w:val="24"/>
        </w:rPr>
        <w:t>Silver</w:t>
      </w:r>
      <w:proofErr w:type="spellEnd"/>
      <w:r w:rsidRPr="00353219">
        <w:rPr>
          <w:rFonts w:ascii="Times New Roman" w:hAnsi="Times New Roman" w:cs="Times New Roman"/>
          <w:sz w:val="24"/>
          <w:szCs w:val="24"/>
        </w:rPr>
        <w:t>. „Gdy cię poznają i dowiedzą się, w co wierzysz i jakimi zasadami się kierujesz, ich podejście do kwestii wyznawanej przez ciebie religii zejdzie na drugi plan. Pozwól, by cię poznali – zajrzeli w twe wnętrze i dowiedzieli się, czym się zajmujesz. Tak powinno być w przypadku wszystkich ludzi”.</w:t>
      </w:r>
    </w:p>
    <w:p w:rsidR="002E1290" w:rsidRPr="00353219" w:rsidRDefault="002E1290" w:rsidP="002E1290">
      <w:pPr>
        <w:jc w:val="both"/>
        <w:rPr>
          <w:rFonts w:ascii="Times New Roman" w:hAnsi="Times New Roman" w:cs="Times New Roman"/>
          <w:sz w:val="24"/>
          <w:szCs w:val="24"/>
        </w:rPr>
      </w:pPr>
      <w:r w:rsidRPr="00353219">
        <w:rPr>
          <w:rFonts w:ascii="Times New Roman" w:hAnsi="Times New Roman" w:cs="Times New Roman"/>
          <w:sz w:val="24"/>
          <w:szCs w:val="24"/>
        </w:rPr>
        <w:tab/>
        <w:t xml:space="preserve">Urodzona 11 września 1956 roku </w:t>
      </w:r>
      <w:proofErr w:type="spellStart"/>
      <w:r w:rsidRPr="00353219">
        <w:rPr>
          <w:rFonts w:ascii="Times New Roman" w:hAnsi="Times New Roman" w:cs="Times New Roman"/>
          <w:sz w:val="24"/>
          <w:szCs w:val="24"/>
        </w:rPr>
        <w:t>Silver</w:t>
      </w:r>
      <w:proofErr w:type="spellEnd"/>
      <w:r w:rsidRPr="00353219">
        <w:rPr>
          <w:rFonts w:ascii="Times New Roman" w:hAnsi="Times New Roman" w:cs="Times New Roman"/>
          <w:sz w:val="24"/>
          <w:szCs w:val="24"/>
        </w:rPr>
        <w:t xml:space="preserve"> to prawdziwa zodiakalna Panna: uwielbia sporządzanie list i porządkowanie wszystkiego wokół. Obecnie pracuje nad zdobyciem certyfikatu hipnoterapii klinicznej. Jest typową kobietą lat 90. – trudno ją do czegoś zmusić. „Bardzo dużo czasu poświęcam swojej czwórce dzieci. To one są w moim życiu na pierwszym miejscu – cała reszta musi znać swoje miejsce w </w:t>
      </w:r>
      <w:r>
        <w:rPr>
          <w:rFonts w:ascii="Times New Roman" w:hAnsi="Times New Roman" w:cs="Times New Roman"/>
          <w:sz w:val="24"/>
          <w:szCs w:val="24"/>
        </w:rPr>
        <w:t>kolejce</w:t>
      </w:r>
      <w:r w:rsidRPr="00353219">
        <w:rPr>
          <w:rFonts w:ascii="Times New Roman" w:hAnsi="Times New Roman" w:cs="Times New Roman"/>
          <w:sz w:val="24"/>
          <w:szCs w:val="24"/>
        </w:rPr>
        <w:t>!” – mówi.</w:t>
      </w:r>
    </w:p>
    <w:p w:rsidR="002E1290" w:rsidRDefault="002E1290" w:rsidP="002E1290">
      <w:pPr>
        <w:jc w:val="both"/>
        <w:rPr>
          <w:rFonts w:ascii="Times New Roman" w:hAnsi="Times New Roman" w:cs="Times New Roman"/>
          <w:sz w:val="24"/>
          <w:szCs w:val="24"/>
        </w:rPr>
      </w:pPr>
      <w:r w:rsidRPr="00353219">
        <w:rPr>
          <w:rFonts w:ascii="Times New Roman" w:hAnsi="Times New Roman" w:cs="Times New Roman"/>
          <w:sz w:val="24"/>
          <w:szCs w:val="24"/>
        </w:rPr>
        <w:tab/>
        <w:t xml:space="preserve">W trakcie swoich podróży po Stanach Zjednoczonych </w:t>
      </w:r>
      <w:proofErr w:type="spellStart"/>
      <w:r w:rsidRPr="00353219">
        <w:rPr>
          <w:rFonts w:ascii="Times New Roman" w:hAnsi="Times New Roman" w:cs="Times New Roman"/>
          <w:sz w:val="24"/>
          <w:szCs w:val="24"/>
        </w:rPr>
        <w:t>Silver</w:t>
      </w:r>
      <w:proofErr w:type="spellEnd"/>
      <w:r w:rsidRPr="00353219">
        <w:rPr>
          <w:rFonts w:ascii="Times New Roman" w:hAnsi="Times New Roman" w:cs="Times New Roman"/>
          <w:sz w:val="24"/>
          <w:szCs w:val="24"/>
        </w:rPr>
        <w:t xml:space="preserve"> wykłada wiele przedmiotów związanych z magią. Uzyskała tytuł kapłanki </w:t>
      </w:r>
      <w:proofErr w:type="spellStart"/>
      <w:r w:rsidRPr="00353219">
        <w:rPr>
          <w:rFonts w:ascii="Times New Roman" w:hAnsi="Times New Roman" w:cs="Times New Roman"/>
          <w:sz w:val="24"/>
          <w:szCs w:val="24"/>
        </w:rPr>
        <w:t>Wicca</w:t>
      </w:r>
      <w:proofErr w:type="spellEnd"/>
      <w:r w:rsidRPr="00353219">
        <w:rPr>
          <w:rFonts w:ascii="Times New Roman" w:hAnsi="Times New Roman" w:cs="Times New Roman"/>
          <w:sz w:val="24"/>
          <w:szCs w:val="24"/>
        </w:rPr>
        <w:t xml:space="preserve"> i jest przywódczynią działającego na terenie ośmiu stanów klanu Black </w:t>
      </w:r>
      <w:proofErr w:type="spellStart"/>
      <w:r w:rsidRPr="00353219">
        <w:rPr>
          <w:rFonts w:ascii="Times New Roman" w:hAnsi="Times New Roman" w:cs="Times New Roman"/>
          <w:sz w:val="24"/>
          <w:szCs w:val="24"/>
        </w:rPr>
        <w:t>Forest</w:t>
      </w:r>
      <w:proofErr w:type="spellEnd"/>
      <w:r w:rsidRPr="00353219">
        <w:rPr>
          <w:rFonts w:ascii="Times New Roman" w:hAnsi="Times New Roman" w:cs="Times New Roman"/>
          <w:sz w:val="24"/>
          <w:szCs w:val="24"/>
        </w:rPr>
        <w:t xml:space="preserve">. Pełni także rolę nestorki rodu </w:t>
      </w:r>
      <w:proofErr w:type="spellStart"/>
      <w:r w:rsidRPr="00353219">
        <w:rPr>
          <w:rFonts w:ascii="Times New Roman" w:hAnsi="Times New Roman" w:cs="Times New Roman"/>
          <w:sz w:val="24"/>
          <w:szCs w:val="24"/>
        </w:rPr>
        <w:t>Serphant</w:t>
      </w:r>
      <w:proofErr w:type="spellEnd"/>
      <w:r w:rsidRPr="00353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219">
        <w:rPr>
          <w:rFonts w:ascii="Times New Roman" w:hAnsi="Times New Roman" w:cs="Times New Roman"/>
          <w:sz w:val="24"/>
          <w:szCs w:val="24"/>
        </w:rPr>
        <w:t>Stone</w:t>
      </w:r>
      <w:proofErr w:type="spellEnd"/>
      <w:r w:rsidRPr="00353219">
        <w:rPr>
          <w:rFonts w:ascii="Times New Roman" w:hAnsi="Times New Roman" w:cs="Times New Roman"/>
          <w:sz w:val="24"/>
          <w:szCs w:val="24"/>
        </w:rPr>
        <w:t xml:space="preserve">. Jest przewodniczącą organizacji International </w:t>
      </w:r>
      <w:proofErr w:type="spellStart"/>
      <w:r w:rsidRPr="00353219">
        <w:rPr>
          <w:rFonts w:ascii="Times New Roman" w:hAnsi="Times New Roman" w:cs="Times New Roman"/>
          <w:sz w:val="24"/>
          <w:szCs w:val="24"/>
        </w:rPr>
        <w:t>Wiccan</w:t>
      </w:r>
      <w:proofErr w:type="spellEnd"/>
      <w:r w:rsidRPr="0035321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53219">
        <w:rPr>
          <w:rFonts w:ascii="Times New Roman" w:hAnsi="Times New Roman" w:cs="Times New Roman"/>
          <w:sz w:val="24"/>
          <w:szCs w:val="24"/>
        </w:rPr>
        <w:t>Pagan</w:t>
      </w:r>
      <w:proofErr w:type="spellEnd"/>
      <w:r w:rsidRPr="00353219">
        <w:rPr>
          <w:rFonts w:ascii="Times New Roman" w:hAnsi="Times New Roman" w:cs="Times New Roman"/>
          <w:sz w:val="24"/>
          <w:szCs w:val="24"/>
        </w:rPr>
        <w:t xml:space="preserve"> Press Alliance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/>
        </w:rPr>
        <w:t>Międzynarodowego</w:t>
      </w:r>
      <w:r w:rsidRPr="00F631C3">
        <w:rPr>
          <w:rFonts w:ascii="Times New Roman" w:hAnsi="Times New Roman"/>
        </w:rPr>
        <w:t xml:space="preserve"> Stowarzyszeni</w:t>
      </w:r>
      <w:r>
        <w:rPr>
          <w:rFonts w:ascii="Times New Roman" w:hAnsi="Times New Roman"/>
        </w:rPr>
        <w:t>a</w:t>
      </w:r>
      <w:r w:rsidRPr="00F631C3">
        <w:rPr>
          <w:rFonts w:ascii="Times New Roman" w:hAnsi="Times New Roman"/>
        </w:rPr>
        <w:t xml:space="preserve"> Prasy </w:t>
      </w:r>
      <w:proofErr w:type="spellStart"/>
      <w:r w:rsidRPr="00F631C3">
        <w:rPr>
          <w:rFonts w:ascii="Times New Roman" w:hAnsi="Times New Roman"/>
        </w:rPr>
        <w:t>Wiccańskiej</w:t>
      </w:r>
      <w:proofErr w:type="spellEnd"/>
      <w:r w:rsidRPr="00F631C3">
        <w:rPr>
          <w:rFonts w:ascii="Times New Roman" w:hAnsi="Times New Roman"/>
        </w:rPr>
        <w:t xml:space="preserve"> i Pogańskiej</w:t>
      </w:r>
      <w:r w:rsidRPr="00353219">
        <w:rPr>
          <w:rFonts w:ascii="Times New Roman" w:hAnsi="Times New Roman" w:cs="Times New Roman"/>
          <w:sz w:val="24"/>
          <w:szCs w:val="24"/>
        </w:rPr>
        <w:t>. Prowadzi uzdrawiające sesje dla osób wszystkich wyznań.</w:t>
      </w:r>
    </w:p>
    <w:p w:rsidR="002E1290" w:rsidRPr="007901FA" w:rsidRDefault="002E1290" w:rsidP="002E1290">
      <w:pPr>
        <w:rPr>
          <w:rFonts w:ascii="Times New Roman" w:hAnsi="Times New Roman" w:cs="Times New Roman"/>
          <w:b/>
          <w:color w:val="548DD4" w:themeColor="text2" w:themeTint="99"/>
        </w:rPr>
      </w:pPr>
    </w:p>
    <w:p w:rsidR="005C43B4" w:rsidRDefault="005C43B4"/>
    <w:sectPr w:rsidR="005C43B4" w:rsidSect="00880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oudyOldStyleT-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E1290"/>
    <w:rsid w:val="000E7D87"/>
    <w:rsid w:val="002E1290"/>
    <w:rsid w:val="005C43B4"/>
    <w:rsid w:val="00F00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2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E12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1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1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440</Words>
  <Characters>2641</Characters>
  <Application>Microsoft Office Word</Application>
  <DocSecurity>0</DocSecurity>
  <Lines>22</Lines>
  <Paragraphs>6</Paragraphs>
  <ScaleCrop>false</ScaleCrop>
  <Company/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2012-11-06T13:22:00Z</dcterms:created>
  <dcterms:modified xsi:type="dcterms:W3CDTF">2012-11-06T13:24:00Z</dcterms:modified>
</cp:coreProperties>
</file>